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3348" w14:textId="4477960F" w:rsidR="00F239B1" w:rsidRDefault="00F239B1">
      <w:r>
        <w:t xml:space="preserve">LSS MEETING NOTES </w:t>
      </w:r>
      <w:r w:rsidR="00D31010">
        <w:t>AUGUST 14</w:t>
      </w:r>
      <w:r>
        <w:t>, 2019</w:t>
      </w:r>
    </w:p>
    <w:p w14:paraId="2092F726" w14:textId="3ABA0AE7" w:rsidR="00F239B1" w:rsidRDefault="00F239B1">
      <w:r>
        <w:t>7:</w:t>
      </w:r>
      <w:r w:rsidR="00D31010">
        <w:t>30</w:t>
      </w:r>
      <w:r>
        <w:t>PM</w:t>
      </w:r>
    </w:p>
    <w:p w14:paraId="412023CD" w14:textId="77777777" w:rsidR="00F239B1" w:rsidRDefault="00F239B1">
      <w:r>
        <w:t>VIA GOOGLE HANGOUTS</w:t>
      </w:r>
    </w:p>
    <w:p w14:paraId="090A55C1" w14:textId="178A7DEE" w:rsidR="00F239B1" w:rsidRDefault="00F239B1">
      <w:r w:rsidRPr="00B46B22">
        <w:rPr>
          <w:b/>
        </w:rPr>
        <w:t>PRESENT:</w:t>
      </w:r>
      <w:r>
        <w:t xml:space="preserve"> </w:t>
      </w:r>
      <w:r w:rsidR="00B46B22">
        <w:tab/>
      </w:r>
      <w:r>
        <w:t>ROB STEFANELLI, TOCHI NWAOKOCHA</w:t>
      </w:r>
      <w:r w:rsidR="00B46B22">
        <w:t xml:space="preserve">, JORDAN </w:t>
      </w:r>
      <w:r w:rsidR="00B46B22">
        <w:tab/>
      </w:r>
      <w:r w:rsidR="00B46B22">
        <w:tab/>
      </w:r>
      <w:r w:rsidR="00B46B22">
        <w:tab/>
      </w:r>
      <w:r w:rsidR="00D31010">
        <w:tab/>
      </w:r>
      <w:r w:rsidR="00D31010">
        <w:tab/>
      </w:r>
      <w:r w:rsidR="00D31010">
        <w:tab/>
      </w:r>
      <w:r w:rsidR="00B46B22">
        <w:t>PETRUSKA, SEAN CAHILL, JUSTIS DANTO-CLANCY</w:t>
      </w:r>
    </w:p>
    <w:p w14:paraId="6C887E44" w14:textId="256224B3" w:rsidR="00B46B22" w:rsidRDefault="00B46B22">
      <w:r w:rsidRPr="00B46B22">
        <w:rPr>
          <w:b/>
        </w:rPr>
        <w:t>REGRETS</w:t>
      </w:r>
      <w:r>
        <w:rPr>
          <w:b/>
        </w:rPr>
        <w:t>:</w:t>
      </w:r>
      <w:r>
        <w:rPr>
          <w:b/>
        </w:rPr>
        <w:tab/>
      </w:r>
      <w:r w:rsidR="00D31010">
        <w:t>STEPH SCOTT</w:t>
      </w:r>
    </w:p>
    <w:p w14:paraId="4B60D689" w14:textId="77777777" w:rsidR="00B46B22" w:rsidRPr="00B46B22" w:rsidRDefault="00B46B22"/>
    <w:tbl>
      <w:tblPr>
        <w:tblStyle w:val="TableGrid"/>
        <w:tblW w:w="0" w:type="auto"/>
        <w:tblLook w:val="04A0" w:firstRow="1" w:lastRow="0" w:firstColumn="1" w:lastColumn="0" w:noHBand="0" w:noVBand="1"/>
      </w:tblPr>
      <w:tblGrid>
        <w:gridCol w:w="1555"/>
        <w:gridCol w:w="7795"/>
      </w:tblGrid>
      <w:tr w:rsidR="00F239B1" w14:paraId="4EAE606D" w14:textId="77777777" w:rsidTr="00F239B1">
        <w:tc>
          <w:tcPr>
            <w:tcW w:w="1555" w:type="dxa"/>
          </w:tcPr>
          <w:p w14:paraId="5D132BE5" w14:textId="77777777" w:rsidR="00F239B1" w:rsidRPr="00B46B22" w:rsidRDefault="00B46B22">
            <w:pPr>
              <w:rPr>
                <w:b/>
              </w:rPr>
            </w:pPr>
            <w:r w:rsidRPr="00B46B22">
              <w:rPr>
                <w:b/>
              </w:rPr>
              <w:t>SPEAKER</w:t>
            </w:r>
          </w:p>
        </w:tc>
        <w:tc>
          <w:tcPr>
            <w:tcW w:w="7795" w:type="dxa"/>
          </w:tcPr>
          <w:p w14:paraId="4387E022" w14:textId="77777777" w:rsidR="00F239B1" w:rsidRPr="00B46B22" w:rsidRDefault="00B46B22">
            <w:pPr>
              <w:rPr>
                <w:b/>
              </w:rPr>
            </w:pPr>
            <w:r>
              <w:rPr>
                <w:b/>
              </w:rPr>
              <w:t>NOTES</w:t>
            </w:r>
          </w:p>
        </w:tc>
      </w:tr>
      <w:tr w:rsidR="00D31010" w14:paraId="2AE11F8B" w14:textId="77777777" w:rsidTr="00F239B1">
        <w:tc>
          <w:tcPr>
            <w:tcW w:w="1555" w:type="dxa"/>
          </w:tcPr>
          <w:p w14:paraId="6C9421B6" w14:textId="22C14D10" w:rsidR="00D31010" w:rsidRPr="00D31010" w:rsidRDefault="00D31010">
            <w:r>
              <w:t>Steph</w:t>
            </w:r>
          </w:p>
        </w:tc>
        <w:tc>
          <w:tcPr>
            <w:tcW w:w="7795" w:type="dxa"/>
          </w:tcPr>
          <w:p w14:paraId="4D92FF10" w14:textId="77777777" w:rsidR="00D31010" w:rsidRDefault="00D31010" w:rsidP="00D31010">
            <w:pPr>
              <w:pStyle w:val="ListParagraph"/>
              <w:numPr>
                <w:ilvl w:val="0"/>
                <w:numId w:val="2"/>
              </w:numPr>
            </w:pPr>
            <w:r w:rsidRPr="00D31010">
              <w:t>Update</w:t>
            </w:r>
            <w:r>
              <w:t xml:space="preserve"> provided in writing, in advance.</w:t>
            </w:r>
          </w:p>
          <w:p w14:paraId="5C8B7BCA" w14:textId="77777777" w:rsidR="00D31010" w:rsidRDefault="00D31010" w:rsidP="00D31010">
            <w:pPr>
              <w:pStyle w:val="ListParagraph"/>
              <w:numPr>
                <w:ilvl w:val="0"/>
                <w:numId w:val="2"/>
              </w:numPr>
            </w:pPr>
            <w:r>
              <w:t>Law Ball and Boos and Brews have been booked</w:t>
            </w:r>
          </w:p>
          <w:p w14:paraId="09DE2940" w14:textId="276FEA83" w:rsidR="00D31010" w:rsidRPr="00D31010" w:rsidRDefault="00D31010" w:rsidP="000461B4">
            <w:pPr>
              <w:pStyle w:val="ListParagraph"/>
              <w:numPr>
                <w:ilvl w:val="0"/>
                <w:numId w:val="2"/>
              </w:numPr>
            </w:pPr>
            <w:r>
              <w:t xml:space="preserve">The Jeff </w:t>
            </w:r>
            <w:proofErr w:type="spellStart"/>
            <w:r>
              <w:t>Morely</w:t>
            </w:r>
            <w:proofErr w:type="spellEnd"/>
            <w:r>
              <w:t xml:space="preserve"> advocacy event will not happen in September. At his request, because he hasn’t been able to gather panelists yet, it will likely be scheduled in October or November.</w:t>
            </w:r>
          </w:p>
        </w:tc>
      </w:tr>
      <w:tr w:rsidR="00D31010" w14:paraId="0305486A" w14:textId="77777777" w:rsidTr="00F239B1">
        <w:tc>
          <w:tcPr>
            <w:tcW w:w="1555" w:type="dxa"/>
          </w:tcPr>
          <w:p w14:paraId="5FC6CE6F" w14:textId="66323C55" w:rsidR="00D31010" w:rsidRPr="000461B4" w:rsidRDefault="000461B4">
            <w:proofErr w:type="spellStart"/>
            <w:r w:rsidRPr="000461B4">
              <w:t>Tochi</w:t>
            </w:r>
            <w:proofErr w:type="spellEnd"/>
          </w:p>
        </w:tc>
        <w:tc>
          <w:tcPr>
            <w:tcW w:w="7795" w:type="dxa"/>
          </w:tcPr>
          <w:p w14:paraId="16B39AE9" w14:textId="77777777" w:rsidR="000461B4" w:rsidRPr="000461B4" w:rsidRDefault="000461B4" w:rsidP="000461B4">
            <w:pPr>
              <w:pStyle w:val="ListParagraph"/>
              <w:numPr>
                <w:ilvl w:val="0"/>
                <w:numId w:val="2"/>
              </w:numPr>
              <w:rPr>
                <w:b/>
              </w:rPr>
            </w:pPr>
            <w:proofErr w:type="spellStart"/>
            <w:r>
              <w:t>Tochi’s</w:t>
            </w:r>
            <w:proofErr w:type="spellEnd"/>
            <w:r>
              <w:t xml:space="preserve"> update largely delivered by </w:t>
            </w:r>
            <w:proofErr w:type="spellStart"/>
            <w:r>
              <w:t>Justis</w:t>
            </w:r>
            <w:proofErr w:type="spellEnd"/>
            <w:r>
              <w:t xml:space="preserve"> as </w:t>
            </w:r>
            <w:proofErr w:type="spellStart"/>
            <w:r>
              <w:t>Tochi</w:t>
            </w:r>
            <w:proofErr w:type="spellEnd"/>
            <w:r>
              <w:t xml:space="preserve"> was recovering from dental work.</w:t>
            </w:r>
          </w:p>
          <w:p w14:paraId="1E403BB2" w14:textId="5CA60DB8" w:rsidR="000461B4" w:rsidRPr="000461B4" w:rsidRDefault="000461B4" w:rsidP="000461B4">
            <w:pPr>
              <w:pStyle w:val="ListParagraph"/>
              <w:numPr>
                <w:ilvl w:val="0"/>
                <w:numId w:val="2"/>
              </w:numPr>
              <w:rPr>
                <w:b/>
              </w:rPr>
            </w:pPr>
            <w:r>
              <w:t xml:space="preserve">1) The food services negotiation will be moving ahead on August 20, 2019. </w:t>
            </w:r>
            <w:proofErr w:type="spellStart"/>
            <w:r>
              <w:t>Tochi</w:t>
            </w:r>
            <w:proofErr w:type="spellEnd"/>
            <w:r>
              <w:t xml:space="preserve"> and </w:t>
            </w:r>
            <w:proofErr w:type="spellStart"/>
            <w:r>
              <w:t>Justis</w:t>
            </w:r>
            <w:proofErr w:type="spellEnd"/>
            <w:r>
              <w:t xml:space="preserve"> will be meeting with Christine Costa-Wilson, Byron, Wilf, and Scott to advocate for returning food services to PACI without asking us to guarantee a certain sales volume each day.</w:t>
            </w:r>
          </w:p>
          <w:p w14:paraId="68EA63D8" w14:textId="26CF9D35" w:rsidR="000461B4" w:rsidRPr="000461B4" w:rsidRDefault="000461B4" w:rsidP="000461B4">
            <w:pPr>
              <w:pStyle w:val="ListParagraph"/>
              <w:numPr>
                <w:ilvl w:val="0"/>
                <w:numId w:val="2"/>
              </w:numPr>
              <w:rPr>
                <w:b/>
              </w:rPr>
            </w:pPr>
            <w:r>
              <w:t xml:space="preserve">2) </w:t>
            </w:r>
            <w:proofErr w:type="spellStart"/>
            <w:r>
              <w:t>Tochi</w:t>
            </w:r>
            <w:proofErr w:type="spellEnd"/>
            <w:r>
              <w:t xml:space="preserve"> advocates for uploading LSS meeting minutes to the LSS website to increase transparency and accessibility.</w:t>
            </w:r>
          </w:p>
        </w:tc>
      </w:tr>
      <w:tr w:rsidR="000461B4" w14:paraId="18D46BC0" w14:textId="77777777" w:rsidTr="00F239B1">
        <w:tc>
          <w:tcPr>
            <w:tcW w:w="1555" w:type="dxa"/>
          </w:tcPr>
          <w:p w14:paraId="6688C29D" w14:textId="1FE5B20B" w:rsidR="000461B4" w:rsidRPr="000461B4" w:rsidRDefault="000461B4">
            <w:proofErr w:type="spellStart"/>
            <w:r>
              <w:t>Justis</w:t>
            </w:r>
            <w:proofErr w:type="spellEnd"/>
          </w:p>
        </w:tc>
        <w:tc>
          <w:tcPr>
            <w:tcW w:w="7795" w:type="dxa"/>
          </w:tcPr>
          <w:p w14:paraId="279EF973" w14:textId="0628D030" w:rsidR="000461B4" w:rsidRDefault="000461B4" w:rsidP="000461B4">
            <w:pPr>
              <w:pStyle w:val="ListParagraph"/>
              <w:numPr>
                <w:ilvl w:val="0"/>
                <w:numId w:val="2"/>
              </w:numPr>
            </w:pPr>
            <w:r>
              <w:t>Is retroactive redaction a possibility or must we always move in-camera before deciding to speak off the record?</w:t>
            </w:r>
          </w:p>
        </w:tc>
      </w:tr>
      <w:tr w:rsidR="000461B4" w14:paraId="7D37AD01" w14:textId="77777777" w:rsidTr="00F239B1">
        <w:tc>
          <w:tcPr>
            <w:tcW w:w="1555" w:type="dxa"/>
          </w:tcPr>
          <w:p w14:paraId="0E6CC19E" w14:textId="67F37734" w:rsidR="000461B4" w:rsidRDefault="000461B4">
            <w:proofErr w:type="spellStart"/>
            <w:r>
              <w:t>Tochi</w:t>
            </w:r>
            <w:proofErr w:type="spellEnd"/>
          </w:p>
        </w:tc>
        <w:tc>
          <w:tcPr>
            <w:tcW w:w="7795" w:type="dxa"/>
          </w:tcPr>
          <w:p w14:paraId="7D4C8FDB" w14:textId="66C58E85" w:rsidR="000461B4" w:rsidRDefault="000461B4" w:rsidP="000461B4">
            <w:pPr>
              <w:pStyle w:val="ListParagraph"/>
              <w:numPr>
                <w:ilvl w:val="0"/>
                <w:numId w:val="2"/>
              </w:numPr>
            </w:pPr>
            <w:r>
              <w:t>Yes, retroactive redaction is possible.</w:t>
            </w:r>
          </w:p>
        </w:tc>
      </w:tr>
      <w:tr w:rsidR="000461B4" w14:paraId="3F055A89" w14:textId="77777777" w:rsidTr="00F239B1">
        <w:tc>
          <w:tcPr>
            <w:tcW w:w="1555" w:type="dxa"/>
          </w:tcPr>
          <w:p w14:paraId="1B7E023B" w14:textId="5164C6CC" w:rsidR="000461B4" w:rsidRDefault="000461B4">
            <w:r>
              <w:t>Rob</w:t>
            </w:r>
          </w:p>
        </w:tc>
        <w:tc>
          <w:tcPr>
            <w:tcW w:w="7795" w:type="dxa"/>
          </w:tcPr>
          <w:p w14:paraId="4C283EFD" w14:textId="651A370B" w:rsidR="000461B4" w:rsidRDefault="000461B4" w:rsidP="000461B4">
            <w:pPr>
              <w:pStyle w:val="ListParagraph"/>
              <w:numPr>
                <w:ilvl w:val="0"/>
                <w:numId w:val="2"/>
              </w:numPr>
            </w:pPr>
            <w:r>
              <w:t>Reflecting our decision-making process outwardly has value</w:t>
            </w:r>
          </w:p>
        </w:tc>
      </w:tr>
      <w:tr w:rsidR="000461B4" w14:paraId="49345C28" w14:textId="77777777" w:rsidTr="00F239B1">
        <w:tc>
          <w:tcPr>
            <w:tcW w:w="1555" w:type="dxa"/>
          </w:tcPr>
          <w:p w14:paraId="2C83AC9A" w14:textId="013BBC26" w:rsidR="000461B4" w:rsidRDefault="000461B4">
            <w:proofErr w:type="spellStart"/>
            <w:r>
              <w:t>Justis</w:t>
            </w:r>
            <w:proofErr w:type="spellEnd"/>
          </w:p>
        </w:tc>
        <w:tc>
          <w:tcPr>
            <w:tcW w:w="7795" w:type="dxa"/>
          </w:tcPr>
          <w:p w14:paraId="4BCB18D3" w14:textId="77777777" w:rsidR="000461B4" w:rsidRDefault="000461B4" w:rsidP="000461B4">
            <w:pPr>
              <w:pStyle w:val="ListParagraph"/>
              <w:numPr>
                <w:ilvl w:val="0"/>
                <w:numId w:val="2"/>
              </w:numPr>
            </w:pPr>
            <w:r>
              <w:t>I have website updating instructions and will begin by uploading these minutes to the website ASAP.</w:t>
            </w:r>
          </w:p>
          <w:p w14:paraId="5281660A" w14:textId="5E318485" w:rsidR="000461B4" w:rsidRDefault="000461B4" w:rsidP="000461B4">
            <w:pPr>
              <w:pStyle w:val="ListParagraph"/>
              <w:numPr>
                <w:ilvl w:val="0"/>
                <w:numId w:val="2"/>
              </w:numPr>
            </w:pPr>
            <w:r>
              <w:t>Should I upload all summer meeting minutes&gt;</w:t>
            </w:r>
          </w:p>
        </w:tc>
      </w:tr>
      <w:tr w:rsidR="000461B4" w14:paraId="1B7C932B" w14:textId="77777777" w:rsidTr="00F239B1">
        <w:tc>
          <w:tcPr>
            <w:tcW w:w="1555" w:type="dxa"/>
          </w:tcPr>
          <w:p w14:paraId="29F2BFE4" w14:textId="64E13D39" w:rsidR="000461B4" w:rsidRDefault="000461B4">
            <w:proofErr w:type="spellStart"/>
            <w:r>
              <w:t>Tochi</w:t>
            </w:r>
            <w:proofErr w:type="spellEnd"/>
          </w:p>
        </w:tc>
        <w:tc>
          <w:tcPr>
            <w:tcW w:w="7795" w:type="dxa"/>
          </w:tcPr>
          <w:p w14:paraId="6946FE6D" w14:textId="77777777" w:rsidR="000461B4" w:rsidRDefault="000461B4" w:rsidP="000461B4">
            <w:pPr>
              <w:pStyle w:val="ListParagraph"/>
              <w:numPr>
                <w:ilvl w:val="0"/>
                <w:numId w:val="2"/>
              </w:numPr>
            </w:pPr>
            <w:r>
              <w:t>Although this is flexible, let’s start up in September, in earnest.</w:t>
            </w:r>
          </w:p>
          <w:p w14:paraId="60B85AB4" w14:textId="3F172BCF" w:rsidR="000461B4" w:rsidRDefault="000461B4" w:rsidP="000461B4">
            <w:pPr>
              <w:pStyle w:val="ListParagraph"/>
              <w:numPr>
                <w:ilvl w:val="0"/>
                <w:numId w:val="2"/>
              </w:numPr>
            </w:pPr>
            <w:r>
              <w:t xml:space="preserve">3) Senate positions at LU are open, nominations close on August 31. Although LUSU has not guaranteed law students any positions on Senate committees, they did mention that our recommendations would be taken seriously. That in-mind, if there are any standout candidates for roles on those committees, bring the nomination deadline to their attention and please work with </w:t>
            </w:r>
            <w:proofErr w:type="spellStart"/>
            <w:r>
              <w:t>Tochi</w:t>
            </w:r>
            <w:proofErr w:type="spellEnd"/>
            <w:r>
              <w:t xml:space="preserve"> to put the recommendations before LUSU ASAP.</w:t>
            </w:r>
          </w:p>
        </w:tc>
      </w:tr>
      <w:tr w:rsidR="000461B4" w14:paraId="669B5FF7" w14:textId="77777777" w:rsidTr="00F239B1">
        <w:tc>
          <w:tcPr>
            <w:tcW w:w="1555" w:type="dxa"/>
          </w:tcPr>
          <w:p w14:paraId="3C2F8516" w14:textId="5E74CCE4" w:rsidR="000461B4" w:rsidRDefault="000461B4">
            <w:r>
              <w:t>Sean</w:t>
            </w:r>
          </w:p>
        </w:tc>
        <w:tc>
          <w:tcPr>
            <w:tcW w:w="7795" w:type="dxa"/>
          </w:tcPr>
          <w:p w14:paraId="7CC80FE8" w14:textId="77777777" w:rsidR="000461B4" w:rsidRDefault="000461B4" w:rsidP="000461B4">
            <w:pPr>
              <w:pStyle w:val="ListParagraph"/>
              <w:numPr>
                <w:ilvl w:val="0"/>
                <w:numId w:val="2"/>
              </w:numPr>
            </w:pPr>
            <w:r>
              <w:t>Orientation week shirts have been ordered. We purchased 65 for $400.00. Sean should have them by the weekend.</w:t>
            </w:r>
          </w:p>
          <w:p w14:paraId="49DE093B" w14:textId="77777777" w:rsidR="000461B4" w:rsidRDefault="000461B4" w:rsidP="000461B4">
            <w:pPr>
              <w:pStyle w:val="ListParagraph"/>
              <w:numPr>
                <w:ilvl w:val="0"/>
                <w:numId w:val="2"/>
              </w:numPr>
            </w:pPr>
            <w:r>
              <w:t xml:space="preserve">Sean then had some communications/technical problems and provided a written update through </w:t>
            </w:r>
            <w:proofErr w:type="spellStart"/>
            <w:r>
              <w:t>Justis</w:t>
            </w:r>
            <w:proofErr w:type="spellEnd"/>
            <w:r>
              <w:t>:</w:t>
            </w:r>
          </w:p>
          <w:p w14:paraId="5F87E694" w14:textId="77777777" w:rsidR="000461B4" w:rsidRDefault="00C42B85" w:rsidP="000461B4">
            <w:pPr>
              <w:pStyle w:val="ListParagraph"/>
              <w:numPr>
                <w:ilvl w:val="0"/>
                <w:numId w:val="2"/>
              </w:numPr>
            </w:pPr>
            <w:r>
              <w:t xml:space="preserve">If there are any suggestions for the clothing order, please send them to Sean ASAP. He is meeting with </w:t>
            </w:r>
            <w:proofErr w:type="spellStart"/>
            <w:r>
              <w:t>Mallons</w:t>
            </w:r>
            <w:proofErr w:type="spellEnd"/>
            <w:r>
              <w:t xml:space="preserve"> next week.</w:t>
            </w:r>
          </w:p>
          <w:p w14:paraId="061173FD" w14:textId="6B3CB04F" w:rsidR="00C42B85" w:rsidRDefault="00C42B85" w:rsidP="000461B4">
            <w:pPr>
              <w:pStyle w:val="ListParagraph"/>
              <w:numPr>
                <w:ilvl w:val="0"/>
                <w:numId w:val="2"/>
              </w:numPr>
            </w:pPr>
            <w:r>
              <w:t>Sean found a free website that can be used for elections. It would provide each student with a one-time use code so that the voting would be anonymized. Sean will test it himself and within our group first before deciding how to proceed.</w:t>
            </w:r>
          </w:p>
        </w:tc>
      </w:tr>
      <w:tr w:rsidR="00C42B85" w14:paraId="541588DC" w14:textId="77777777" w:rsidTr="00F239B1">
        <w:tc>
          <w:tcPr>
            <w:tcW w:w="1555" w:type="dxa"/>
          </w:tcPr>
          <w:p w14:paraId="62535FAB" w14:textId="4E19AD7E" w:rsidR="00C42B85" w:rsidRDefault="00C42B85">
            <w:proofErr w:type="spellStart"/>
            <w:r>
              <w:lastRenderedPageBreak/>
              <w:t>Justis</w:t>
            </w:r>
            <w:proofErr w:type="spellEnd"/>
          </w:p>
        </w:tc>
        <w:tc>
          <w:tcPr>
            <w:tcW w:w="7795" w:type="dxa"/>
          </w:tcPr>
          <w:p w14:paraId="338A1A09" w14:textId="53ABC00A" w:rsidR="00C42B85" w:rsidRDefault="00C42B85" w:rsidP="000461B4">
            <w:pPr>
              <w:pStyle w:val="ListParagraph"/>
              <w:numPr>
                <w:ilvl w:val="0"/>
                <w:numId w:val="2"/>
              </w:numPr>
            </w:pPr>
            <w:r>
              <w:t>CRO email regarding elections has been scheduled to go out on September 9, 2019.</w:t>
            </w:r>
          </w:p>
        </w:tc>
      </w:tr>
      <w:tr w:rsidR="00C42B85" w14:paraId="7463201D" w14:textId="77777777" w:rsidTr="00F239B1">
        <w:tc>
          <w:tcPr>
            <w:tcW w:w="1555" w:type="dxa"/>
          </w:tcPr>
          <w:p w14:paraId="7FA67DBB" w14:textId="20DC92E0" w:rsidR="00C42B85" w:rsidRDefault="00C42B85">
            <w:r>
              <w:t>Rob</w:t>
            </w:r>
          </w:p>
        </w:tc>
        <w:tc>
          <w:tcPr>
            <w:tcW w:w="7795" w:type="dxa"/>
          </w:tcPr>
          <w:p w14:paraId="31325E94" w14:textId="02E130EE" w:rsidR="00C42B85" w:rsidRDefault="00C42B85" w:rsidP="000461B4">
            <w:pPr>
              <w:pStyle w:val="ListParagraph"/>
              <w:numPr>
                <w:ilvl w:val="0"/>
                <w:numId w:val="2"/>
              </w:numPr>
            </w:pPr>
            <w:r>
              <w:t xml:space="preserve">plans for 1L welcome week are well underway. Lectures have been written for Steph’s and </w:t>
            </w:r>
            <w:proofErr w:type="spellStart"/>
            <w:r>
              <w:t>Justis</w:t>
            </w:r>
            <w:proofErr w:type="spellEnd"/>
            <w:r>
              <w:t xml:space="preserve">’ input and delivery during the week. </w:t>
            </w:r>
            <w:proofErr w:type="spellStart"/>
            <w:r>
              <w:t>Justis</w:t>
            </w:r>
            <w:proofErr w:type="spellEnd"/>
            <w:r>
              <w:t xml:space="preserve"> has booked the rooms. The poster for the event will be posted to our internal group for comment.</w:t>
            </w:r>
          </w:p>
        </w:tc>
      </w:tr>
      <w:tr w:rsidR="00C42B85" w14:paraId="740E6A8C" w14:textId="77777777" w:rsidTr="00F239B1">
        <w:tc>
          <w:tcPr>
            <w:tcW w:w="1555" w:type="dxa"/>
          </w:tcPr>
          <w:p w14:paraId="12AB5919" w14:textId="53CF096F" w:rsidR="00C42B85" w:rsidRDefault="00C42B85">
            <w:r>
              <w:t>Jordan</w:t>
            </w:r>
          </w:p>
        </w:tc>
        <w:tc>
          <w:tcPr>
            <w:tcW w:w="7795" w:type="dxa"/>
          </w:tcPr>
          <w:p w14:paraId="44B9D5B2" w14:textId="77777777" w:rsidR="00C42B85" w:rsidRDefault="00C42B85" w:rsidP="000461B4">
            <w:pPr>
              <w:pStyle w:val="ListParagraph"/>
              <w:numPr>
                <w:ilvl w:val="0"/>
                <w:numId w:val="2"/>
              </w:numPr>
            </w:pPr>
            <w:r>
              <w:t>There is a grant tied to the Dean’s position that we will not be receiving this year.</w:t>
            </w:r>
          </w:p>
          <w:p w14:paraId="6EC361FE" w14:textId="77777777" w:rsidR="00C42B85" w:rsidRDefault="00C42B85" w:rsidP="000461B4">
            <w:pPr>
              <w:pStyle w:val="ListParagraph"/>
              <w:numPr>
                <w:ilvl w:val="0"/>
                <w:numId w:val="2"/>
              </w:numPr>
            </w:pPr>
            <w:r>
              <w:t xml:space="preserve">The RBC bank account with about $500 in it will soon be emptied into our general account. Jordan has been communicating with Katy </w:t>
            </w:r>
            <w:proofErr w:type="spellStart"/>
            <w:r>
              <w:t>Commisso</w:t>
            </w:r>
            <w:proofErr w:type="spellEnd"/>
            <w:r>
              <w:t xml:space="preserve"> and Katie </w:t>
            </w:r>
            <w:proofErr w:type="spellStart"/>
            <w:r>
              <w:t>Akey</w:t>
            </w:r>
            <w:proofErr w:type="spellEnd"/>
            <w:r>
              <w:t xml:space="preserve"> about the issue and has heard from Ms. </w:t>
            </w:r>
            <w:proofErr w:type="spellStart"/>
            <w:r>
              <w:t>Commisso</w:t>
            </w:r>
            <w:proofErr w:type="spellEnd"/>
            <w:r>
              <w:t xml:space="preserve"> that she will attend to it next week.</w:t>
            </w:r>
          </w:p>
          <w:p w14:paraId="5285DA24" w14:textId="33E0763B" w:rsidR="00C42B85" w:rsidRDefault="00C42B85" w:rsidP="000461B4">
            <w:pPr>
              <w:pStyle w:val="ListParagraph"/>
              <w:numPr>
                <w:ilvl w:val="0"/>
                <w:numId w:val="2"/>
              </w:numPr>
            </w:pPr>
            <w:r>
              <w:t>Regarding clubs, the application process will begin during September. We will return to the broader conversation around club funding policy during our first meeting of the academic year when we are all physically together.</w:t>
            </w:r>
            <w:r w:rsidR="00A0290D">
              <w:t xml:space="preserve"> The clubs who have legitimate plans will have no trouble securing funding in due course, when they can provide receipts, invoices, and/or other proofs of purchase.</w:t>
            </w:r>
          </w:p>
        </w:tc>
      </w:tr>
      <w:tr w:rsidR="00C42B85" w14:paraId="462BD5D2" w14:textId="77777777" w:rsidTr="00F239B1">
        <w:tc>
          <w:tcPr>
            <w:tcW w:w="1555" w:type="dxa"/>
          </w:tcPr>
          <w:p w14:paraId="77155D0C" w14:textId="56EF440B" w:rsidR="00C42B85" w:rsidRDefault="00A0290D">
            <w:proofErr w:type="spellStart"/>
            <w:r>
              <w:t>Justis</w:t>
            </w:r>
            <w:proofErr w:type="spellEnd"/>
          </w:p>
        </w:tc>
        <w:tc>
          <w:tcPr>
            <w:tcW w:w="7795" w:type="dxa"/>
          </w:tcPr>
          <w:p w14:paraId="099F7A84" w14:textId="169EAAAC" w:rsidR="00C42B85" w:rsidRDefault="00A0290D" w:rsidP="000461B4">
            <w:pPr>
              <w:pStyle w:val="ListParagraph"/>
              <w:numPr>
                <w:ilvl w:val="0"/>
                <w:numId w:val="2"/>
              </w:numPr>
            </w:pPr>
            <w:r>
              <w:t>Is the club application substantially complete?</w:t>
            </w:r>
          </w:p>
        </w:tc>
      </w:tr>
      <w:tr w:rsidR="00A0290D" w14:paraId="0AAA653E" w14:textId="77777777" w:rsidTr="00F239B1">
        <w:tc>
          <w:tcPr>
            <w:tcW w:w="1555" w:type="dxa"/>
          </w:tcPr>
          <w:p w14:paraId="7141D521" w14:textId="1BB62556" w:rsidR="00A0290D" w:rsidRDefault="00A0290D">
            <w:r>
              <w:t>Jordan</w:t>
            </w:r>
          </w:p>
        </w:tc>
        <w:tc>
          <w:tcPr>
            <w:tcW w:w="7795" w:type="dxa"/>
          </w:tcPr>
          <w:p w14:paraId="059A4735" w14:textId="0724451D" w:rsidR="00A0290D" w:rsidRDefault="00A0290D" w:rsidP="000461B4">
            <w:pPr>
              <w:pStyle w:val="ListParagraph"/>
              <w:numPr>
                <w:ilvl w:val="0"/>
                <w:numId w:val="2"/>
              </w:numPr>
            </w:pPr>
            <w:r>
              <w:t>Yes. It’s straightforward and will likely take interested students 30 minutes to fill out.</w:t>
            </w:r>
          </w:p>
        </w:tc>
      </w:tr>
      <w:tr w:rsidR="00A0290D" w14:paraId="42FD709A" w14:textId="77777777" w:rsidTr="00F239B1">
        <w:tc>
          <w:tcPr>
            <w:tcW w:w="1555" w:type="dxa"/>
          </w:tcPr>
          <w:p w14:paraId="3D35A9B9" w14:textId="628E9929" w:rsidR="00A0290D" w:rsidRDefault="00A0290D">
            <w:proofErr w:type="spellStart"/>
            <w:r>
              <w:t>Justis</w:t>
            </w:r>
            <w:proofErr w:type="spellEnd"/>
          </w:p>
        </w:tc>
        <w:tc>
          <w:tcPr>
            <w:tcW w:w="7795" w:type="dxa"/>
          </w:tcPr>
          <w:p w14:paraId="5CC44466" w14:textId="77777777" w:rsidR="00A0290D" w:rsidRDefault="00A0290D" w:rsidP="000461B4">
            <w:pPr>
              <w:pStyle w:val="ListParagraph"/>
              <w:numPr>
                <w:ilvl w:val="0"/>
                <w:numId w:val="2"/>
              </w:numPr>
            </w:pPr>
            <w:r>
              <w:t>The peer mentorship numbers look alright. About 16 mentee applications and 20 mentor applications as it stands.</w:t>
            </w:r>
          </w:p>
          <w:p w14:paraId="28BEF247" w14:textId="77777777" w:rsidR="00A0290D" w:rsidRDefault="00A0290D" w:rsidP="000461B4">
            <w:pPr>
              <w:pStyle w:val="ListParagraph"/>
              <w:numPr>
                <w:ilvl w:val="0"/>
                <w:numId w:val="2"/>
              </w:numPr>
            </w:pPr>
            <w:r>
              <w:t>Reminder that we all committed to having better LSS Exec attendance at LSS events this year. Some dates to hold:</w:t>
            </w:r>
          </w:p>
          <w:p w14:paraId="4B313390" w14:textId="77777777" w:rsidR="00A0290D" w:rsidRDefault="00A0290D" w:rsidP="000461B4">
            <w:pPr>
              <w:pStyle w:val="ListParagraph"/>
              <w:numPr>
                <w:ilvl w:val="0"/>
                <w:numId w:val="2"/>
              </w:numPr>
            </w:pPr>
            <w:r w:rsidRPr="0094450A">
              <w:rPr>
                <w:b/>
              </w:rPr>
              <w:t>August 27, 2019</w:t>
            </w:r>
            <w:r>
              <w:t xml:space="preserve"> – Orientation week stage time – Morning (time TBC)</w:t>
            </w:r>
          </w:p>
          <w:p w14:paraId="15E20D05" w14:textId="77777777" w:rsidR="00A0290D" w:rsidRDefault="00A0290D" w:rsidP="000461B4">
            <w:pPr>
              <w:pStyle w:val="ListParagraph"/>
              <w:numPr>
                <w:ilvl w:val="0"/>
                <w:numId w:val="2"/>
              </w:numPr>
            </w:pPr>
            <w:r w:rsidRPr="0094450A">
              <w:rPr>
                <w:b/>
              </w:rPr>
              <w:t>August 28, 2019</w:t>
            </w:r>
            <w:r>
              <w:t xml:space="preserve"> – 5:30PM-9:00PM – LSS Orientation week event at Marina Park during the final “Live at the Waterfront” concert of the year. Admin will provide snacks.</w:t>
            </w:r>
          </w:p>
          <w:p w14:paraId="64385A8D" w14:textId="77777777" w:rsidR="00A0290D" w:rsidRDefault="00A0290D" w:rsidP="000461B4">
            <w:pPr>
              <w:pStyle w:val="ListParagraph"/>
              <w:numPr>
                <w:ilvl w:val="0"/>
                <w:numId w:val="2"/>
              </w:numPr>
            </w:pPr>
            <w:r w:rsidRPr="0094450A">
              <w:rPr>
                <w:b/>
              </w:rPr>
              <w:t>September 3-6, 2019</w:t>
            </w:r>
            <w:r>
              <w:t xml:space="preserve"> – LSS Welcome week – lunchtime programming.</w:t>
            </w:r>
          </w:p>
          <w:p w14:paraId="4EBCFB31" w14:textId="322E35ED" w:rsidR="00A0290D" w:rsidRDefault="00A0290D" w:rsidP="000461B4">
            <w:pPr>
              <w:pStyle w:val="ListParagraph"/>
              <w:numPr>
                <w:ilvl w:val="0"/>
                <w:numId w:val="2"/>
              </w:numPr>
            </w:pPr>
            <w:r w:rsidRPr="0094450A">
              <w:rPr>
                <w:b/>
              </w:rPr>
              <w:t>October 4, 5, 2019</w:t>
            </w:r>
            <w:r>
              <w:t xml:space="preserve"> – LSS Welcome Round Table meeting to welcome Directors and our new VP </w:t>
            </w:r>
            <w:proofErr w:type="spellStart"/>
            <w:r>
              <w:t>Comms</w:t>
            </w:r>
            <w:proofErr w:type="spellEnd"/>
            <w:r>
              <w:t>, who should all be elected by October 2, 2019.</w:t>
            </w:r>
          </w:p>
        </w:tc>
      </w:tr>
    </w:tbl>
    <w:p w14:paraId="2DE99647" w14:textId="77777777" w:rsidR="00D31010" w:rsidRDefault="00D31010"/>
    <w:p w14:paraId="4A93C96E" w14:textId="7CB7B00B" w:rsidR="004C6EAB" w:rsidRDefault="001C3341">
      <w:r>
        <w:t xml:space="preserve">NEXT MEETING: </w:t>
      </w:r>
      <w:r w:rsidR="00D31010">
        <w:t xml:space="preserve">MONDAY, </w:t>
      </w:r>
      <w:r>
        <w:t xml:space="preserve">AUGUST </w:t>
      </w:r>
      <w:r w:rsidR="00D31010">
        <w:t>26</w:t>
      </w:r>
      <w:r>
        <w:t xml:space="preserve">, 2019 </w:t>
      </w:r>
      <w:bookmarkStart w:id="0" w:name="_GoBack"/>
      <w:bookmarkEnd w:id="0"/>
      <w:r>
        <w:t>@ 7:30 PM</w:t>
      </w:r>
    </w:p>
    <w:p w14:paraId="2B3A5CF6" w14:textId="78C9B792" w:rsidR="00791DFD" w:rsidRDefault="00B6218A">
      <w:r>
        <w:t>NOTES COMPILED BY: JUSTIS DANTO-CLANCY</w:t>
      </w:r>
    </w:p>
    <w:sectPr w:rsidR="00791DFD" w:rsidSect="001A28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4389"/>
    <w:multiLevelType w:val="hybridMultilevel"/>
    <w:tmpl w:val="B6742BBA"/>
    <w:lvl w:ilvl="0" w:tplc="80604A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34DB1"/>
    <w:multiLevelType w:val="hybridMultilevel"/>
    <w:tmpl w:val="D55261AE"/>
    <w:lvl w:ilvl="0" w:tplc="8DFEB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B1"/>
    <w:rsid w:val="00005AE2"/>
    <w:rsid w:val="000461B4"/>
    <w:rsid w:val="0017055A"/>
    <w:rsid w:val="001A28AC"/>
    <w:rsid w:val="001C3341"/>
    <w:rsid w:val="00205D0A"/>
    <w:rsid w:val="002F0A79"/>
    <w:rsid w:val="004A4E62"/>
    <w:rsid w:val="004C6EAB"/>
    <w:rsid w:val="004E654F"/>
    <w:rsid w:val="005D40FE"/>
    <w:rsid w:val="00686E7C"/>
    <w:rsid w:val="00791DFD"/>
    <w:rsid w:val="0085386B"/>
    <w:rsid w:val="008C28D9"/>
    <w:rsid w:val="0091537C"/>
    <w:rsid w:val="00935127"/>
    <w:rsid w:val="0094450A"/>
    <w:rsid w:val="00A0290D"/>
    <w:rsid w:val="00A02F2C"/>
    <w:rsid w:val="00A67CDC"/>
    <w:rsid w:val="00B41D90"/>
    <w:rsid w:val="00B46B22"/>
    <w:rsid w:val="00B6218A"/>
    <w:rsid w:val="00B65AD2"/>
    <w:rsid w:val="00C04395"/>
    <w:rsid w:val="00C173D5"/>
    <w:rsid w:val="00C42B85"/>
    <w:rsid w:val="00C96058"/>
    <w:rsid w:val="00D31010"/>
    <w:rsid w:val="00D95C6F"/>
    <w:rsid w:val="00E31B71"/>
    <w:rsid w:val="00EF4609"/>
    <w:rsid w:val="00F239B1"/>
    <w:rsid w:val="00F47F2D"/>
    <w:rsid w:val="00F54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FB84B3"/>
  <w15:chartTrackingRefBased/>
  <w15:docId w15:val="{08346EFB-A705-8E4E-9AA2-A9BF4F9B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AE2"/>
    <w:rPr>
      <w:rFonts w:ascii="Times New Roman" w:hAnsi="Times New Roman"/>
    </w:rPr>
  </w:style>
  <w:style w:type="paragraph" w:styleId="Heading1">
    <w:name w:val="heading 1"/>
    <w:basedOn w:val="Normal"/>
    <w:next w:val="Normal"/>
    <w:link w:val="Heading1Char"/>
    <w:uiPriority w:val="9"/>
    <w:qFormat/>
    <w:rsid w:val="001A2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28AC"/>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Name">
    <w:name w:val="Case Name"/>
    <w:next w:val="Normal"/>
    <w:link w:val="CaseNameChar"/>
    <w:autoRedefine/>
    <w:qFormat/>
    <w:rsid w:val="00B41D90"/>
    <w:rPr>
      <w:rFonts w:ascii="Times New Roman" w:hAnsi="Times New Roman" w:cs="Times New Roman"/>
      <w:b/>
      <w:i/>
      <w:color w:val="2F5496" w:themeColor="accent1" w:themeShade="BF"/>
      <w:sz w:val="26"/>
    </w:rPr>
  </w:style>
  <w:style w:type="character" w:customStyle="1" w:styleId="CaseNameChar">
    <w:name w:val="Case Name Char"/>
    <w:basedOn w:val="Heading2Char"/>
    <w:link w:val="CaseName"/>
    <w:rsid w:val="00B41D90"/>
    <w:rPr>
      <w:rFonts w:ascii="Times New Roman" w:eastAsiaTheme="majorEastAsia" w:hAnsi="Times New Roman" w:cs="Times New Roman"/>
      <w:b/>
      <w:i/>
      <w:color w:val="2F5496" w:themeColor="accent1" w:themeShade="BF"/>
      <w:sz w:val="26"/>
      <w:szCs w:val="26"/>
    </w:rPr>
  </w:style>
  <w:style w:type="character" w:customStyle="1" w:styleId="Heading2Char">
    <w:name w:val="Heading 2 Char"/>
    <w:basedOn w:val="DefaultParagraphFont"/>
    <w:link w:val="Heading2"/>
    <w:uiPriority w:val="9"/>
    <w:semiHidden/>
    <w:rsid w:val="001A28AC"/>
    <w:rPr>
      <w:rFonts w:asciiTheme="majorHAnsi" w:eastAsiaTheme="majorEastAsia" w:hAnsiTheme="majorHAnsi" w:cstheme="majorBidi"/>
      <w:color w:val="2F5496" w:themeColor="accent1" w:themeShade="BF"/>
      <w:sz w:val="26"/>
      <w:szCs w:val="26"/>
    </w:rPr>
  </w:style>
  <w:style w:type="paragraph" w:customStyle="1" w:styleId="CaseBriefTopicHeading">
    <w:name w:val="Case Brief Topic Heading"/>
    <w:basedOn w:val="Heading1"/>
    <w:link w:val="CaseBriefTopicHeadingChar"/>
    <w:autoRedefine/>
    <w:qFormat/>
    <w:rsid w:val="001A28AC"/>
    <w:rPr>
      <w:rFonts w:ascii="Times New Roman" w:hAnsi="Times New Roman"/>
      <w:b/>
      <w:color w:val="1F3864" w:themeColor="accent1" w:themeShade="80"/>
    </w:rPr>
  </w:style>
  <w:style w:type="character" w:customStyle="1" w:styleId="CaseBriefTopicHeadingChar">
    <w:name w:val="Case Brief Topic Heading Char"/>
    <w:basedOn w:val="Heading1Char"/>
    <w:link w:val="CaseBriefTopicHeading"/>
    <w:rsid w:val="001A28AC"/>
    <w:rPr>
      <w:rFonts w:ascii="Times New Roman" w:eastAsiaTheme="majorEastAsia" w:hAnsi="Times New Roman" w:cstheme="majorBidi"/>
      <w:b/>
      <w:color w:val="1F3864" w:themeColor="accent1" w:themeShade="80"/>
      <w:sz w:val="32"/>
      <w:szCs w:val="32"/>
    </w:rPr>
  </w:style>
  <w:style w:type="character" w:customStyle="1" w:styleId="Heading1Char">
    <w:name w:val="Heading 1 Char"/>
    <w:basedOn w:val="DefaultParagraphFont"/>
    <w:link w:val="Heading1"/>
    <w:uiPriority w:val="9"/>
    <w:rsid w:val="001A28AC"/>
    <w:rPr>
      <w:rFonts w:asciiTheme="majorHAnsi" w:eastAsiaTheme="majorEastAsia" w:hAnsiTheme="majorHAnsi" w:cstheme="majorBidi"/>
      <w:color w:val="2F5496" w:themeColor="accent1" w:themeShade="BF"/>
      <w:sz w:val="32"/>
      <w:szCs w:val="32"/>
    </w:rPr>
  </w:style>
  <w:style w:type="paragraph" w:customStyle="1" w:styleId="CaseTitle">
    <w:name w:val="Case Title"/>
    <w:basedOn w:val="Heading2"/>
    <w:autoRedefine/>
    <w:qFormat/>
    <w:rsid w:val="001A28AC"/>
    <w:rPr>
      <w:rFonts w:ascii="Times New Roman" w:hAnsi="Times New Roman"/>
      <w:b/>
      <w:sz w:val="32"/>
      <w:szCs w:val="32"/>
    </w:rPr>
  </w:style>
  <w:style w:type="paragraph" w:customStyle="1" w:styleId="LAWCATEGORY">
    <w:name w:val="LAW CATEGORY"/>
    <w:basedOn w:val="Heading2"/>
    <w:next w:val="CaseTitle"/>
    <w:autoRedefine/>
    <w:qFormat/>
    <w:rsid w:val="005D40FE"/>
    <w:rPr>
      <w:rFonts w:ascii="Times New Roman" w:hAnsi="Times New Roman"/>
      <w:b/>
      <w:sz w:val="32"/>
      <w:szCs w:val="32"/>
    </w:rPr>
  </w:style>
  <w:style w:type="paragraph" w:customStyle="1" w:styleId="StyleofCause">
    <w:name w:val="Style of Cause"/>
    <w:next w:val="CaseName"/>
    <w:link w:val="StyleofCauseChar"/>
    <w:autoRedefine/>
    <w:qFormat/>
    <w:rsid w:val="00B41D90"/>
    <w:rPr>
      <w:rFonts w:ascii="Times New Roman" w:hAnsi="Times New Roman" w:cs="Times New Roman"/>
      <w:b/>
      <w:i/>
      <w:color w:val="2F5496" w:themeColor="accent1" w:themeShade="BF"/>
      <w:sz w:val="28"/>
    </w:rPr>
  </w:style>
  <w:style w:type="character" w:customStyle="1" w:styleId="StyleofCauseChar">
    <w:name w:val="Style of Cause Char"/>
    <w:basedOn w:val="DefaultParagraphFont"/>
    <w:link w:val="StyleofCause"/>
    <w:rsid w:val="00B41D90"/>
    <w:rPr>
      <w:rFonts w:ascii="Times New Roman" w:hAnsi="Times New Roman" w:cs="Times New Roman"/>
      <w:b/>
      <w:i/>
      <w:color w:val="2F5496" w:themeColor="accent1" w:themeShade="BF"/>
      <w:sz w:val="28"/>
    </w:rPr>
  </w:style>
  <w:style w:type="table" w:styleId="TableGrid">
    <w:name w:val="Table Grid"/>
    <w:basedOn w:val="TableNormal"/>
    <w:uiPriority w:val="39"/>
    <w:rsid w:val="00F2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07052">
      <w:bodyDiv w:val="1"/>
      <w:marLeft w:val="0"/>
      <w:marRight w:val="0"/>
      <w:marTop w:val="0"/>
      <w:marBottom w:val="0"/>
      <w:divBdr>
        <w:top w:val="none" w:sz="0" w:space="0" w:color="auto"/>
        <w:left w:val="none" w:sz="0" w:space="0" w:color="auto"/>
        <w:bottom w:val="none" w:sz="0" w:space="0" w:color="auto"/>
        <w:right w:val="none" w:sz="0" w:space="0" w:color="auto"/>
      </w:divBdr>
      <w:divsChild>
        <w:div w:id="768041196">
          <w:marLeft w:val="0"/>
          <w:marRight w:val="0"/>
          <w:marTop w:val="0"/>
          <w:marBottom w:val="0"/>
          <w:divBdr>
            <w:top w:val="none" w:sz="0" w:space="0" w:color="auto"/>
            <w:left w:val="none" w:sz="0" w:space="0" w:color="auto"/>
            <w:bottom w:val="none" w:sz="0" w:space="0" w:color="auto"/>
            <w:right w:val="none" w:sz="0" w:space="0" w:color="auto"/>
          </w:divBdr>
          <w:divsChild>
            <w:div w:id="1312372871">
              <w:marLeft w:val="0"/>
              <w:marRight w:val="0"/>
              <w:marTop w:val="0"/>
              <w:marBottom w:val="0"/>
              <w:divBdr>
                <w:top w:val="none" w:sz="0" w:space="0" w:color="auto"/>
                <w:left w:val="none" w:sz="0" w:space="0" w:color="auto"/>
                <w:bottom w:val="none" w:sz="0" w:space="0" w:color="auto"/>
                <w:right w:val="none" w:sz="0" w:space="0" w:color="auto"/>
              </w:divBdr>
            </w:div>
          </w:divsChild>
        </w:div>
        <w:div w:id="1028750764">
          <w:marLeft w:val="0"/>
          <w:marRight w:val="0"/>
          <w:marTop w:val="0"/>
          <w:marBottom w:val="0"/>
          <w:divBdr>
            <w:top w:val="none" w:sz="0" w:space="0" w:color="auto"/>
            <w:left w:val="none" w:sz="0" w:space="0" w:color="auto"/>
            <w:bottom w:val="none" w:sz="0" w:space="0" w:color="auto"/>
            <w:right w:val="none" w:sz="0" w:space="0" w:color="auto"/>
          </w:divBdr>
          <w:divsChild>
            <w:div w:id="1954558801">
              <w:marLeft w:val="0"/>
              <w:marRight w:val="0"/>
              <w:marTop w:val="0"/>
              <w:marBottom w:val="0"/>
              <w:divBdr>
                <w:top w:val="none" w:sz="0" w:space="0" w:color="auto"/>
                <w:left w:val="none" w:sz="0" w:space="0" w:color="auto"/>
                <w:bottom w:val="none" w:sz="0" w:space="0" w:color="auto"/>
                <w:right w:val="none" w:sz="0" w:space="0" w:color="auto"/>
              </w:divBdr>
            </w:div>
          </w:divsChild>
        </w:div>
        <w:div w:id="2046589919">
          <w:marLeft w:val="0"/>
          <w:marRight w:val="0"/>
          <w:marTop w:val="0"/>
          <w:marBottom w:val="0"/>
          <w:divBdr>
            <w:top w:val="none" w:sz="0" w:space="0" w:color="auto"/>
            <w:left w:val="none" w:sz="0" w:space="0" w:color="auto"/>
            <w:bottom w:val="none" w:sz="0" w:space="0" w:color="auto"/>
            <w:right w:val="none" w:sz="0" w:space="0" w:color="auto"/>
          </w:divBdr>
          <w:divsChild>
            <w:div w:id="1391072010">
              <w:marLeft w:val="0"/>
              <w:marRight w:val="0"/>
              <w:marTop w:val="0"/>
              <w:marBottom w:val="0"/>
              <w:divBdr>
                <w:top w:val="none" w:sz="0" w:space="0" w:color="auto"/>
                <w:left w:val="none" w:sz="0" w:space="0" w:color="auto"/>
                <w:bottom w:val="none" w:sz="0" w:space="0" w:color="auto"/>
                <w:right w:val="none" w:sz="0" w:space="0" w:color="auto"/>
              </w:divBdr>
            </w:div>
          </w:divsChild>
        </w:div>
        <w:div w:id="257296543">
          <w:marLeft w:val="0"/>
          <w:marRight w:val="0"/>
          <w:marTop w:val="0"/>
          <w:marBottom w:val="0"/>
          <w:divBdr>
            <w:top w:val="none" w:sz="0" w:space="0" w:color="auto"/>
            <w:left w:val="none" w:sz="0" w:space="0" w:color="auto"/>
            <w:bottom w:val="none" w:sz="0" w:space="0" w:color="auto"/>
            <w:right w:val="none" w:sz="0" w:space="0" w:color="auto"/>
          </w:divBdr>
          <w:divsChild>
            <w:div w:id="1284464700">
              <w:marLeft w:val="0"/>
              <w:marRight w:val="0"/>
              <w:marTop w:val="0"/>
              <w:marBottom w:val="0"/>
              <w:divBdr>
                <w:top w:val="none" w:sz="0" w:space="0" w:color="auto"/>
                <w:left w:val="none" w:sz="0" w:space="0" w:color="auto"/>
                <w:bottom w:val="none" w:sz="0" w:space="0" w:color="auto"/>
                <w:right w:val="none" w:sz="0" w:space="0" w:color="auto"/>
              </w:divBdr>
            </w:div>
          </w:divsChild>
        </w:div>
        <w:div w:id="211701021">
          <w:marLeft w:val="0"/>
          <w:marRight w:val="0"/>
          <w:marTop w:val="0"/>
          <w:marBottom w:val="0"/>
          <w:divBdr>
            <w:top w:val="none" w:sz="0" w:space="0" w:color="auto"/>
            <w:left w:val="none" w:sz="0" w:space="0" w:color="auto"/>
            <w:bottom w:val="none" w:sz="0" w:space="0" w:color="auto"/>
            <w:right w:val="none" w:sz="0" w:space="0" w:color="auto"/>
          </w:divBdr>
          <w:divsChild>
            <w:div w:id="1220440045">
              <w:marLeft w:val="0"/>
              <w:marRight w:val="0"/>
              <w:marTop w:val="0"/>
              <w:marBottom w:val="0"/>
              <w:divBdr>
                <w:top w:val="none" w:sz="0" w:space="0" w:color="auto"/>
                <w:left w:val="none" w:sz="0" w:space="0" w:color="auto"/>
                <w:bottom w:val="none" w:sz="0" w:space="0" w:color="auto"/>
                <w:right w:val="none" w:sz="0" w:space="0" w:color="auto"/>
              </w:divBdr>
            </w:div>
          </w:divsChild>
        </w:div>
        <w:div w:id="349912134">
          <w:marLeft w:val="0"/>
          <w:marRight w:val="0"/>
          <w:marTop w:val="0"/>
          <w:marBottom w:val="0"/>
          <w:divBdr>
            <w:top w:val="none" w:sz="0" w:space="0" w:color="auto"/>
            <w:left w:val="none" w:sz="0" w:space="0" w:color="auto"/>
            <w:bottom w:val="none" w:sz="0" w:space="0" w:color="auto"/>
            <w:right w:val="none" w:sz="0" w:space="0" w:color="auto"/>
          </w:divBdr>
          <w:divsChild>
            <w:div w:id="37701370">
              <w:marLeft w:val="0"/>
              <w:marRight w:val="0"/>
              <w:marTop w:val="0"/>
              <w:marBottom w:val="0"/>
              <w:divBdr>
                <w:top w:val="none" w:sz="0" w:space="0" w:color="auto"/>
                <w:left w:val="none" w:sz="0" w:space="0" w:color="auto"/>
                <w:bottom w:val="none" w:sz="0" w:space="0" w:color="auto"/>
                <w:right w:val="none" w:sz="0" w:space="0" w:color="auto"/>
              </w:divBdr>
            </w:div>
          </w:divsChild>
        </w:div>
        <w:div w:id="2082674053">
          <w:marLeft w:val="0"/>
          <w:marRight w:val="0"/>
          <w:marTop w:val="0"/>
          <w:marBottom w:val="0"/>
          <w:divBdr>
            <w:top w:val="none" w:sz="0" w:space="0" w:color="auto"/>
            <w:left w:val="none" w:sz="0" w:space="0" w:color="auto"/>
            <w:bottom w:val="none" w:sz="0" w:space="0" w:color="auto"/>
            <w:right w:val="none" w:sz="0" w:space="0" w:color="auto"/>
          </w:divBdr>
          <w:divsChild>
            <w:div w:id="13679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Justis Danto-Clancy</dc:creator>
  <cp:keywords/>
  <dc:description/>
  <cp:lastModifiedBy>Justis Danto-Clancy</cp:lastModifiedBy>
  <cp:revision>5</cp:revision>
  <dcterms:created xsi:type="dcterms:W3CDTF">2019-08-15T19:20:00Z</dcterms:created>
  <dcterms:modified xsi:type="dcterms:W3CDTF">2019-08-15T19:50:00Z</dcterms:modified>
</cp:coreProperties>
</file>